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5087" w:type="pct"/>
        <w:tblLook w:val="04A0" w:firstRow="1" w:lastRow="0" w:firstColumn="1" w:lastColumn="0" w:noHBand="0" w:noVBand="1"/>
      </w:tblPr>
      <w:tblGrid>
        <w:gridCol w:w="585"/>
        <w:gridCol w:w="1506"/>
        <w:gridCol w:w="2406"/>
        <w:gridCol w:w="1857"/>
        <w:gridCol w:w="1750"/>
        <w:gridCol w:w="1803"/>
        <w:gridCol w:w="1820"/>
        <w:gridCol w:w="1125"/>
        <w:gridCol w:w="1385"/>
      </w:tblGrid>
      <w:tr w:rsidR="00BA2574" w14:paraId="2AC97D79" w14:textId="77777777" w:rsidTr="000E74CB">
        <w:tc>
          <w:tcPr>
            <w:tcW w:w="203" w:type="pct"/>
          </w:tcPr>
          <w:p w14:paraId="037CD714" w14:textId="77777777" w:rsidR="00BA2574" w:rsidRDefault="00BA2574" w:rsidP="000E74CB"/>
        </w:tc>
        <w:tc>
          <w:tcPr>
            <w:tcW w:w="497" w:type="pct"/>
          </w:tcPr>
          <w:p w14:paraId="6753DD19" w14:textId="77777777" w:rsidR="00BA2574" w:rsidRDefault="00BA2574" w:rsidP="000E74CB">
            <w:r>
              <w:t>K1</w:t>
            </w:r>
          </w:p>
        </w:tc>
        <w:tc>
          <w:tcPr>
            <w:tcW w:w="863" w:type="pct"/>
          </w:tcPr>
          <w:p w14:paraId="17560930" w14:textId="77777777" w:rsidR="00BA2574" w:rsidRDefault="00BA2574" w:rsidP="000E74CB">
            <w:r>
              <w:t>K2</w:t>
            </w:r>
          </w:p>
        </w:tc>
        <w:tc>
          <w:tcPr>
            <w:tcW w:w="634" w:type="pct"/>
          </w:tcPr>
          <w:p w14:paraId="5AAB28A3" w14:textId="77777777" w:rsidR="00BA2574" w:rsidRDefault="00BA2574" w:rsidP="000E74CB">
            <w:r>
              <w:t>K3</w:t>
            </w:r>
          </w:p>
        </w:tc>
        <w:tc>
          <w:tcPr>
            <w:tcW w:w="578" w:type="pct"/>
          </w:tcPr>
          <w:p w14:paraId="7342E9E0" w14:textId="77777777" w:rsidR="00BA2574" w:rsidRDefault="00BA2574" w:rsidP="000E74CB">
            <w:r>
              <w:t>K4</w:t>
            </w:r>
          </w:p>
        </w:tc>
        <w:tc>
          <w:tcPr>
            <w:tcW w:w="651" w:type="pct"/>
          </w:tcPr>
          <w:p w14:paraId="69132F75" w14:textId="77777777" w:rsidR="00BA2574" w:rsidRDefault="00BA2574" w:rsidP="000E74CB">
            <w:r>
              <w:t>K5</w:t>
            </w:r>
          </w:p>
        </w:tc>
        <w:tc>
          <w:tcPr>
            <w:tcW w:w="657" w:type="pct"/>
          </w:tcPr>
          <w:p w14:paraId="201089BA" w14:textId="77777777" w:rsidR="00BA2574" w:rsidRDefault="00BA2574" w:rsidP="000E74CB">
            <w:r>
              <w:t>K6</w:t>
            </w:r>
          </w:p>
        </w:tc>
        <w:tc>
          <w:tcPr>
            <w:tcW w:w="413" w:type="pct"/>
          </w:tcPr>
          <w:p w14:paraId="35805F77" w14:textId="77777777" w:rsidR="00BA2574" w:rsidRDefault="00BA2574" w:rsidP="000E74CB">
            <w:r>
              <w:t>K7</w:t>
            </w:r>
          </w:p>
        </w:tc>
        <w:tc>
          <w:tcPr>
            <w:tcW w:w="504" w:type="pct"/>
          </w:tcPr>
          <w:p w14:paraId="18DB293B" w14:textId="77777777" w:rsidR="00BA2574" w:rsidRDefault="00BA2574" w:rsidP="000E74CB">
            <w:r>
              <w:t>K8</w:t>
            </w:r>
          </w:p>
        </w:tc>
      </w:tr>
      <w:tr w:rsidR="00BA2574" w14:paraId="2616E37F" w14:textId="77777777" w:rsidTr="000E74CB">
        <w:tc>
          <w:tcPr>
            <w:tcW w:w="203" w:type="pct"/>
          </w:tcPr>
          <w:p w14:paraId="0EDF57E9" w14:textId="77777777" w:rsidR="00BA2574" w:rsidRDefault="00BA2574" w:rsidP="000E74CB">
            <w:r>
              <w:t>R1</w:t>
            </w:r>
          </w:p>
        </w:tc>
        <w:tc>
          <w:tcPr>
            <w:tcW w:w="1360" w:type="pct"/>
            <w:gridSpan w:val="2"/>
            <w:vMerge w:val="restart"/>
          </w:tcPr>
          <w:p w14:paraId="293C4E07" w14:textId="77777777" w:rsidR="00BA2574" w:rsidRDefault="00BA2574" w:rsidP="000E74CB"/>
        </w:tc>
        <w:tc>
          <w:tcPr>
            <w:tcW w:w="634" w:type="pct"/>
          </w:tcPr>
          <w:p w14:paraId="098A27DB" w14:textId="77777777" w:rsidR="00BA2574" w:rsidRDefault="00BA2574" w:rsidP="000E74CB">
            <w:r>
              <w:t>Grondhouding</w:t>
            </w:r>
          </w:p>
        </w:tc>
        <w:tc>
          <w:tcPr>
            <w:tcW w:w="578" w:type="pct"/>
          </w:tcPr>
          <w:p w14:paraId="1427B0B6" w14:textId="77777777" w:rsidR="00BA2574" w:rsidRDefault="00BA2574" w:rsidP="000E74CB">
            <w:r>
              <w:t>Persoonsgericht werken</w:t>
            </w:r>
          </w:p>
        </w:tc>
        <w:tc>
          <w:tcPr>
            <w:tcW w:w="651" w:type="pct"/>
          </w:tcPr>
          <w:p w14:paraId="51B2F9C7" w14:textId="77777777" w:rsidR="00BA2574" w:rsidRDefault="00BA2574" w:rsidP="000E74CB">
            <w:r>
              <w:t>Ondersteunend werken</w:t>
            </w:r>
          </w:p>
        </w:tc>
        <w:tc>
          <w:tcPr>
            <w:tcW w:w="657" w:type="pct"/>
          </w:tcPr>
          <w:p w14:paraId="5A2521F4" w14:textId="77777777" w:rsidR="00BA2574" w:rsidRDefault="00BA2574" w:rsidP="000E74CB">
            <w:r>
              <w:t>Verbindend werken</w:t>
            </w:r>
          </w:p>
        </w:tc>
        <w:tc>
          <w:tcPr>
            <w:tcW w:w="413" w:type="pct"/>
          </w:tcPr>
          <w:p w14:paraId="5D948599" w14:textId="77777777" w:rsidR="00BA2574" w:rsidRDefault="00BA2574" w:rsidP="000E74CB">
            <w:r>
              <w:t>Proactief werken</w:t>
            </w:r>
          </w:p>
        </w:tc>
        <w:tc>
          <w:tcPr>
            <w:tcW w:w="504" w:type="pct"/>
          </w:tcPr>
          <w:p w14:paraId="25D6375E" w14:textId="77777777" w:rsidR="00BA2574" w:rsidRDefault="00BA2574" w:rsidP="000E74CB">
            <w:r>
              <w:t>Integraal werken</w:t>
            </w:r>
          </w:p>
        </w:tc>
      </w:tr>
      <w:tr w:rsidR="00BA2574" w14:paraId="13310B14" w14:textId="77777777" w:rsidTr="000E74CB">
        <w:tc>
          <w:tcPr>
            <w:tcW w:w="203" w:type="pct"/>
          </w:tcPr>
          <w:p w14:paraId="57224A83" w14:textId="77777777" w:rsidR="00BA2574" w:rsidRDefault="00BA2574" w:rsidP="000E74CB">
            <w:r>
              <w:t>R2</w:t>
            </w:r>
          </w:p>
        </w:tc>
        <w:tc>
          <w:tcPr>
            <w:tcW w:w="1360" w:type="pct"/>
            <w:gridSpan w:val="2"/>
            <w:vMerge/>
          </w:tcPr>
          <w:p w14:paraId="59917973" w14:textId="77777777" w:rsidR="00BA2574" w:rsidRDefault="00BA2574" w:rsidP="000E74CB"/>
        </w:tc>
        <w:tc>
          <w:tcPr>
            <w:tcW w:w="634" w:type="pct"/>
          </w:tcPr>
          <w:p w14:paraId="3CED2644" w14:textId="77777777" w:rsidR="00BA2574" w:rsidRPr="00A251B6" w:rsidRDefault="00BA2574" w:rsidP="000E74CB">
            <w:pPr>
              <w:rPr>
                <w:i/>
                <w:iCs/>
              </w:rPr>
            </w:pPr>
            <w:r>
              <w:rPr>
                <w:i/>
                <w:iCs/>
              </w:rPr>
              <w:t>In welke mate werk je vanuit gelijkwaardigheid en handel je vanuit een positief mensbeeld?</w:t>
            </w:r>
          </w:p>
        </w:tc>
        <w:tc>
          <w:tcPr>
            <w:tcW w:w="578" w:type="pct"/>
          </w:tcPr>
          <w:p w14:paraId="70E1D159" w14:textId="77777777" w:rsidR="00BA2574" w:rsidRDefault="00BA2574" w:rsidP="000E74CB">
            <w:r>
              <w:rPr>
                <w:i/>
                <w:iCs/>
              </w:rPr>
              <w:t>Kan je écht op maat werken en de context meepakken</w:t>
            </w:r>
          </w:p>
        </w:tc>
        <w:tc>
          <w:tcPr>
            <w:tcW w:w="651" w:type="pct"/>
          </w:tcPr>
          <w:p w14:paraId="22292A96" w14:textId="77777777" w:rsidR="00BA2574" w:rsidRPr="00553BE8" w:rsidRDefault="00BA2574" w:rsidP="000E74CB">
            <w:pPr>
              <w:rPr>
                <w:i/>
                <w:iCs/>
              </w:rPr>
            </w:pPr>
            <w:r w:rsidRPr="00553BE8">
              <w:rPr>
                <w:i/>
                <w:iCs/>
              </w:rPr>
              <w:t>Zet je in op autonomie en zelfsturing?</w:t>
            </w:r>
          </w:p>
        </w:tc>
        <w:tc>
          <w:tcPr>
            <w:tcW w:w="657" w:type="pct"/>
          </w:tcPr>
          <w:p w14:paraId="20537BA9" w14:textId="77777777" w:rsidR="00BA2574" w:rsidRPr="00553BE8" w:rsidRDefault="00BA2574" w:rsidP="000E74CB">
            <w:pPr>
              <w:rPr>
                <w:i/>
                <w:iCs/>
              </w:rPr>
            </w:pPr>
            <w:r w:rsidRPr="00553BE8">
              <w:rPr>
                <w:i/>
                <w:iCs/>
              </w:rPr>
              <w:t>Ben je ondersteunend in het uitbreiden van een persoonlijk netwerk?</w:t>
            </w:r>
          </w:p>
        </w:tc>
        <w:tc>
          <w:tcPr>
            <w:tcW w:w="413" w:type="pct"/>
          </w:tcPr>
          <w:p w14:paraId="3DBBBA97" w14:textId="77777777" w:rsidR="00BA2574" w:rsidRPr="00553BE8" w:rsidRDefault="00BA2574" w:rsidP="000E74CB">
            <w:pPr>
              <w:rPr>
                <w:i/>
                <w:iCs/>
              </w:rPr>
            </w:pPr>
            <w:r w:rsidRPr="00553BE8">
              <w:rPr>
                <w:i/>
                <w:iCs/>
              </w:rPr>
              <w:t>Hoe hou je vinger aan de pols zodat je mee vooruit kan denken?</w:t>
            </w:r>
          </w:p>
        </w:tc>
        <w:tc>
          <w:tcPr>
            <w:tcW w:w="504" w:type="pct"/>
          </w:tcPr>
          <w:p w14:paraId="65F21589" w14:textId="77777777" w:rsidR="00BA2574" w:rsidRPr="00553BE8" w:rsidRDefault="00BA2574" w:rsidP="000E74CB">
            <w:pPr>
              <w:rPr>
                <w:i/>
                <w:iCs/>
              </w:rPr>
            </w:pPr>
            <w:r w:rsidRPr="00553BE8">
              <w:rPr>
                <w:i/>
                <w:iCs/>
              </w:rPr>
              <w:t>Heb je oog voor de ruimere leefwereld en hoe deze de vraag of het doel beïnvloedt?</w:t>
            </w:r>
          </w:p>
        </w:tc>
      </w:tr>
      <w:tr w:rsidR="00BA2574" w14:paraId="26201AAA" w14:textId="77777777" w:rsidTr="000E74CB">
        <w:tc>
          <w:tcPr>
            <w:tcW w:w="203" w:type="pct"/>
          </w:tcPr>
          <w:p w14:paraId="5B82BDBB" w14:textId="77777777" w:rsidR="00BA2574" w:rsidRDefault="00BA2574" w:rsidP="000E74CB">
            <w:r>
              <w:t>R3</w:t>
            </w:r>
          </w:p>
        </w:tc>
        <w:tc>
          <w:tcPr>
            <w:tcW w:w="497" w:type="pct"/>
            <w:vMerge w:val="restart"/>
          </w:tcPr>
          <w:p w14:paraId="41B58301" w14:textId="77777777" w:rsidR="00BA2574" w:rsidRDefault="00BA2574" w:rsidP="000E74CB">
            <w:r>
              <w:t>Zelf- en informele zorg</w:t>
            </w:r>
          </w:p>
        </w:tc>
        <w:tc>
          <w:tcPr>
            <w:tcW w:w="863" w:type="pct"/>
          </w:tcPr>
          <w:p w14:paraId="6B6F8F8F" w14:textId="77777777" w:rsidR="00BA2574" w:rsidRDefault="00BA2574" w:rsidP="000E74CB">
            <w:r>
              <w:t>Persoon zelf:</w:t>
            </w:r>
          </w:p>
        </w:tc>
        <w:tc>
          <w:tcPr>
            <w:tcW w:w="634" w:type="pct"/>
          </w:tcPr>
          <w:p w14:paraId="31E344C1" w14:textId="77777777" w:rsidR="00BA2574" w:rsidRDefault="00BA2574" w:rsidP="000E74CB"/>
        </w:tc>
        <w:tc>
          <w:tcPr>
            <w:tcW w:w="578" w:type="pct"/>
          </w:tcPr>
          <w:p w14:paraId="76D177DA" w14:textId="77777777" w:rsidR="00BA2574" w:rsidRDefault="00BA2574" w:rsidP="000E74CB"/>
        </w:tc>
        <w:tc>
          <w:tcPr>
            <w:tcW w:w="651" w:type="pct"/>
          </w:tcPr>
          <w:p w14:paraId="5CEFDAEF" w14:textId="77777777" w:rsidR="00BA2574" w:rsidRDefault="00BA2574" w:rsidP="000E74CB"/>
        </w:tc>
        <w:tc>
          <w:tcPr>
            <w:tcW w:w="657" w:type="pct"/>
          </w:tcPr>
          <w:p w14:paraId="78AEDCA9" w14:textId="77777777" w:rsidR="00BA2574" w:rsidRDefault="00BA2574" w:rsidP="000E74CB"/>
        </w:tc>
        <w:tc>
          <w:tcPr>
            <w:tcW w:w="413" w:type="pct"/>
          </w:tcPr>
          <w:p w14:paraId="6754376D" w14:textId="77777777" w:rsidR="00BA2574" w:rsidRDefault="00BA2574" w:rsidP="000E74CB"/>
        </w:tc>
        <w:tc>
          <w:tcPr>
            <w:tcW w:w="504" w:type="pct"/>
          </w:tcPr>
          <w:p w14:paraId="24DF5081" w14:textId="77777777" w:rsidR="00BA2574" w:rsidRDefault="00BA2574" w:rsidP="000E74CB"/>
        </w:tc>
      </w:tr>
      <w:tr w:rsidR="00BA2574" w14:paraId="5AC7A2C9" w14:textId="77777777" w:rsidTr="000E74CB">
        <w:tc>
          <w:tcPr>
            <w:tcW w:w="203" w:type="pct"/>
          </w:tcPr>
          <w:p w14:paraId="38ABAF45" w14:textId="77777777" w:rsidR="00BA2574" w:rsidRDefault="00BA2574" w:rsidP="000E74CB">
            <w:r>
              <w:t>R4</w:t>
            </w:r>
          </w:p>
        </w:tc>
        <w:tc>
          <w:tcPr>
            <w:tcW w:w="497" w:type="pct"/>
            <w:vMerge/>
          </w:tcPr>
          <w:p w14:paraId="2D6FB6CB" w14:textId="77777777" w:rsidR="00BA2574" w:rsidRDefault="00BA2574" w:rsidP="000E74CB"/>
        </w:tc>
        <w:tc>
          <w:tcPr>
            <w:tcW w:w="863" w:type="pct"/>
          </w:tcPr>
          <w:p w14:paraId="31C46396" w14:textId="77777777" w:rsidR="00BA2574" w:rsidRDefault="00BA2574" w:rsidP="000E74CB">
            <w:r>
              <w:t>Spilfiguur 1:</w:t>
            </w:r>
          </w:p>
        </w:tc>
        <w:tc>
          <w:tcPr>
            <w:tcW w:w="634" w:type="pct"/>
          </w:tcPr>
          <w:p w14:paraId="562D432A" w14:textId="77777777" w:rsidR="00BA2574" w:rsidRDefault="00BA2574" w:rsidP="000E74CB"/>
        </w:tc>
        <w:tc>
          <w:tcPr>
            <w:tcW w:w="578" w:type="pct"/>
          </w:tcPr>
          <w:p w14:paraId="21767BA6" w14:textId="77777777" w:rsidR="00BA2574" w:rsidRDefault="00BA2574" w:rsidP="000E74CB"/>
        </w:tc>
        <w:tc>
          <w:tcPr>
            <w:tcW w:w="651" w:type="pct"/>
          </w:tcPr>
          <w:p w14:paraId="59725D87" w14:textId="77777777" w:rsidR="00BA2574" w:rsidRDefault="00BA2574" w:rsidP="000E74CB"/>
        </w:tc>
        <w:tc>
          <w:tcPr>
            <w:tcW w:w="657" w:type="pct"/>
          </w:tcPr>
          <w:p w14:paraId="137AF629" w14:textId="77777777" w:rsidR="00BA2574" w:rsidRDefault="00BA2574" w:rsidP="000E74CB"/>
        </w:tc>
        <w:tc>
          <w:tcPr>
            <w:tcW w:w="413" w:type="pct"/>
          </w:tcPr>
          <w:p w14:paraId="6F424EDF" w14:textId="77777777" w:rsidR="00BA2574" w:rsidRDefault="00BA2574" w:rsidP="000E74CB"/>
        </w:tc>
        <w:tc>
          <w:tcPr>
            <w:tcW w:w="504" w:type="pct"/>
          </w:tcPr>
          <w:p w14:paraId="5DD8A1E4" w14:textId="77777777" w:rsidR="00BA2574" w:rsidRDefault="00BA2574" w:rsidP="000E74CB"/>
        </w:tc>
      </w:tr>
      <w:tr w:rsidR="00BA2574" w14:paraId="6508C7E4" w14:textId="77777777" w:rsidTr="000E74CB">
        <w:tc>
          <w:tcPr>
            <w:tcW w:w="203" w:type="pct"/>
          </w:tcPr>
          <w:p w14:paraId="37BCD5A2" w14:textId="77777777" w:rsidR="00BA2574" w:rsidRDefault="00BA2574" w:rsidP="000E74CB">
            <w:r>
              <w:t>R5</w:t>
            </w:r>
          </w:p>
        </w:tc>
        <w:tc>
          <w:tcPr>
            <w:tcW w:w="497" w:type="pct"/>
            <w:vMerge/>
          </w:tcPr>
          <w:p w14:paraId="625C6ECF" w14:textId="77777777" w:rsidR="00BA2574" w:rsidRDefault="00BA2574" w:rsidP="000E74CB"/>
        </w:tc>
        <w:tc>
          <w:tcPr>
            <w:tcW w:w="863" w:type="pct"/>
          </w:tcPr>
          <w:p w14:paraId="0F13D591" w14:textId="77777777" w:rsidR="00BA2574" w:rsidRDefault="00BA2574" w:rsidP="000E74CB">
            <w:r>
              <w:t>Helper 1:</w:t>
            </w:r>
          </w:p>
        </w:tc>
        <w:tc>
          <w:tcPr>
            <w:tcW w:w="634" w:type="pct"/>
          </w:tcPr>
          <w:p w14:paraId="06F4D167" w14:textId="77777777" w:rsidR="00BA2574" w:rsidRDefault="00BA2574" w:rsidP="000E74CB"/>
        </w:tc>
        <w:tc>
          <w:tcPr>
            <w:tcW w:w="578" w:type="pct"/>
          </w:tcPr>
          <w:p w14:paraId="791218F5" w14:textId="77777777" w:rsidR="00BA2574" w:rsidRDefault="00BA2574" w:rsidP="000E74CB"/>
        </w:tc>
        <w:tc>
          <w:tcPr>
            <w:tcW w:w="651" w:type="pct"/>
          </w:tcPr>
          <w:p w14:paraId="46546637" w14:textId="77777777" w:rsidR="00BA2574" w:rsidRDefault="00BA2574" w:rsidP="000E74CB"/>
        </w:tc>
        <w:tc>
          <w:tcPr>
            <w:tcW w:w="657" w:type="pct"/>
          </w:tcPr>
          <w:p w14:paraId="2EE22585" w14:textId="77777777" w:rsidR="00BA2574" w:rsidRDefault="00BA2574" w:rsidP="000E74CB"/>
        </w:tc>
        <w:tc>
          <w:tcPr>
            <w:tcW w:w="413" w:type="pct"/>
          </w:tcPr>
          <w:p w14:paraId="34C63B7B" w14:textId="77777777" w:rsidR="00BA2574" w:rsidRDefault="00BA2574" w:rsidP="000E74CB"/>
        </w:tc>
        <w:tc>
          <w:tcPr>
            <w:tcW w:w="504" w:type="pct"/>
          </w:tcPr>
          <w:p w14:paraId="33E4A132" w14:textId="77777777" w:rsidR="00BA2574" w:rsidRDefault="00BA2574" w:rsidP="000E74CB"/>
        </w:tc>
      </w:tr>
      <w:tr w:rsidR="00BA2574" w14:paraId="198963A8" w14:textId="77777777" w:rsidTr="000E74CB">
        <w:tc>
          <w:tcPr>
            <w:tcW w:w="203" w:type="pct"/>
          </w:tcPr>
          <w:p w14:paraId="1CE94FAB" w14:textId="77777777" w:rsidR="00BA2574" w:rsidRDefault="00BA2574" w:rsidP="000E74CB">
            <w:r>
              <w:t>R6</w:t>
            </w:r>
          </w:p>
        </w:tc>
        <w:tc>
          <w:tcPr>
            <w:tcW w:w="497" w:type="pct"/>
            <w:vMerge/>
          </w:tcPr>
          <w:p w14:paraId="3DA224CB" w14:textId="77777777" w:rsidR="00BA2574" w:rsidRDefault="00BA2574" w:rsidP="000E74CB"/>
        </w:tc>
        <w:tc>
          <w:tcPr>
            <w:tcW w:w="863" w:type="pct"/>
          </w:tcPr>
          <w:p w14:paraId="106A5924" w14:textId="77777777" w:rsidR="00BA2574" w:rsidRDefault="00BA2574" w:rsidP="000E74CB">
            <w:r>
              <w:t>Helper 2:</w:t>
            </w:r>
          </w:p>
        </w:tc>
        <w:tc>
          <w:tcPr>
            <w:tcW w:w="634" w:type="pct"/>
          </w:tcPr>
          <w:p w14:paraId="5AEA61F0" w14:textId="77777777" w:rsidR="00BA2574" w:rsidRDefault="00BA2574" w:rsidP="000E74CB"/>
        </w:tc>
        <w:tc>
          <w:tcPr>
            <w:tcW w:w="578" w:type="pct"/>
          </w:tcPr>
          <w:p w14:paraId="6CBC264D" w14:textId="77777777" w:rsidR="00BA2574" w:rsidRDefault="00BA2574" w:rsidP="000E74CB"/>
        </w:tc>
        <w:tc>
          <w:tcPr>
            <w:tcW w:w="651" w:type="pct"/>
          </w:tcPr>
          <w:p w14:paraId="09164A51" w14:textId="77777777" w:rsidR="00BA2574" w:rsidRDefault="00BA2574" w:rsidP="000E74CB"/>
        </w:tc>
        <w:tc>
          <w:tcPr>
            <w:tcW w:w="657" w:type="pct"/>
          </w:tcPr>
          <w:p w14:paraId="372DC018" w14:textId="77777777" w:rsidR="00BA2574" w:rsidRDefault="00BA2574" w:rsidP="000E74CB"/>
        </w:tc>
        <w:tc>
          <w:tcPr>
            <w:tcW w:w="413" w:type="pct"/>
          </w:tcPr>
          <w:p w14:paraId="712F3B2C" w14:textId="77777777" w:rsidR="00BA2574" w:rsidRDefault="00BA2574" w:rsidP="000E74CB"/>
        </w:tc>
        <w:tc>
          <w:tcPr>
            <w:tcW w:w="504" w:type="pct"/>
          </w:tcPr>
          <w:p w14:paraId="3BFDFAC0" w14:textId="77777777" w:rsidR="00BA2574" w:rsidRDefault="00BA2574" w:rsidP="000E74CB"/>
        </w:tc>
      </w:tr>
      <w:tr w:rsidR="00BA2574" w14:paraId="0ECEC816" w14:textId="77777777" w:rsidTr="000E74CB">
        <w:tc>
          <w:tcPr>
            <w:tcW w:w="203" w:type="pct"/>
          </w:tcPr>
          <w:p w14:paraId="46C0D795" w14:textId="77777777" w:rsidR="00BA2574" w:rsidRDefault="00BA2574" w:rsidP="000E74CB">
            <w:r>
              <w:t>R7</w:t>
            </w:r>
          </w:p>
        </w:tc>
        <w:tc>
          <w:tcPr>
            <w:tcW w:w="497" w:type="pct"/>
            <w:vMerge/>
          </w:tcPr>
          <w:p w14:paraId="6F1B47C4" w14:textId="77777777" w:rsidR="00BA2574" w:rsidRDefault="00BA2574" w:rsidP="000E74CB"/>
        </w:tc>
        <w:tc>
          <w:tcPr>
            <w:tcW w:w="863" w:type="pct"/>
          </w:tcPr>
          <w:p w14:paraId="049D25D7" w14:textId="77777777" w:rsidR="00BA2574" w:rsidRDefault="00BA2574" w:rsidP="000E74CB">
            <w:r>
              <w:t>…</w:t>
            </w:r>
          </w:p>
          <w:p w14:paraId="1BC1517F" w14:textId="77777777" w:rsidR="00BA2574" w:rsidRDefault="00BA2574" w:rsidP="000E74CB"/>
        </w:tc>
        <w:tc>
          <w:tcPr>
            <w:tcW w:w="634" w:type="pct"/>
          </w:tcPr>
          <w:p w14:paraId="626024F0" w14:textId="77777777" w:rsidR="00BA2574" w:rsidRDefault="00BA2574" w:rsidP="000E74CB"/>
        </w:tc>
        <w:tc>
          <w:tcPr>
            <w:tcW w:w="578" w:type="pct"/>
          </w:tcPr>
          <w:p w14:paraId="1D76070C" w14:textId="77777777" w:rsidR="00BA2574" w:rsidRDefault="00BA2574" w:rsidP="000E74CB"/>
        </w:tc>
        <w:tc>
          <w:tcPr>
            <w:tcW w:w="651" w:type="pct"/>
          </w:tcPr>
          <w:p w14:paraId="53F91480" w14:textId="77777777" w:rsidR="00BA2574" w:rsidRDefault="00BA2574" w:rsidP="000E74CB"/>
        </w:tc>
        <w:tc>
          <w:tcPr>
            <w:tcW w:w="657" w:type="pct"/>
          </w:tcPr>
          <w:p w14:paraId="159454BC" w14:textId="77777777" w:rsidR="00BA2574" w:rsidRDefault="00BA2574" w:rsidP="000E74CB"/>
        </w:tc>
        <w:tc>
          <w:tcPr>
            <w:tcW w:w="413" w:type="pct"/>
          </w:tcPr>
          <w:p w14:paraId="768368CA" w14:textId="77777777" w:rsidR="00BA2574" w:rsidRDefault="00BA2574" w:rsidP="000E74CB"/>
        </w:tc>
        <w:tc>
          <w:tcPr>
            <w:tcW w:w="504" w:type="pct"/>
          </w:tcPr>
          <w:p w14:paraId="2A580BF0" w14:textId="77777777" w:rsidR="00BA2574" w:rsidRDefault="00BA2574" w:rsidP="000E74CB"/>
        </w:tc>
      </w:tr>
      <w:tr w:rsidR="00BA2574" w14:paraId="08D547EE" w14:textId="77777777" w:rsidTr="000E74CB">
        <w:tc>
          <w:tcPr>
            <w:tcW w:w="203" w:type="pct"/>
          </w:tcPr>
          <w:p w14:paraId="2DDEBBED" w14:textId="77777777" w:rsidR="00BA2574" w:rsidRDefault="00BA2574" w:rsidP="000E74CB">
            <w:r>
              <w:t>R8</w:t>
            </w:r>
          </w:p>
        </w:tc>
        <w:tc>
          <w:tcPr>
            <w:tcW w:w="497" w:type="pct"/>
            <w:vMerge w:val="restart"/>
          </w:tcPr>
          <w:p w14:paraId="54DC34F5" w14:textId="77777777" w:rsidR="00BA2574" w:rsidRDefault="00BA2574" w:rsidP="000E74CB">
            <w:r>
              <w:t>Professionele zorg</w:t>
            </w:r>
          </w:p>
        </w:tc>
        <w:tc>
          <w:tcPr>
            <w:tcW w:w="863" w:type="pct"/>
          </w:tcPr>
          <w:p w14:paraId="1EE88E3F" w14:textId="77777777" w:rsidR="00BA2574" w:rsidRDefault="00BA2574" w:rsidP="000E74CB">
            <w:r>
              <w:t>Professional 1:</w:t>
            </w:r>
          </w:p>
        </w:tc>
        <w:tc>
          <w:tcPr>
            <w:tcW w:w="634" w:type="pct"/>
          </w:tcPr>
          <w:p w14:paraId="5AA5C84C" w14:textId="77777777" w:rsidR="00BA2574" w:rsidRDefault="00BA2574" w:rsidP="000E74CB"/>
        </w:tc>
        <w:tc>
          <w:tcPr>
            <w:tcW w:w="578" w:type="pct"/>
          </w:tcPr>
          <w:p w14:paraId="2501FB68" w14:textId="77777777" w:rsidR="00BA2574" w:rsidRDefault="00BA2574" w:rsidP="000E74CB"/>
        </w:tc>
        <w:tc>
          <w:tcPr>
            <w:tcW w:w="651" w:type="pct"/>
          </w:tcPr>
          <w:p w14:paraId="5816788E" w14:textId="77777777" w:rsidR="00BA2574" w:rsidRDefault="00BA2574" w:rsidP="000E74CB"/>
        </w:tc>
        <w:tc>
          <w:tcPr>
            <w:tcW w:w="657" w:type="pct"/>
          </w:tcPr>
          <w:p w14:paraId="711BCD21" w14:textId="77777777" w:rsidR="00BA2574" w:rsidRDefault="00BA2574" w:rsidP="000E74CB"/>
        </w:tc>
        <w:tc>
          <w:tcPr>
            <w:tcW w:w="413" w:type="pct"/>
          </w:tcPr>
          <w:p w14:paraId="52995A42" w14:textId="77777777" w:rsidR="00BA2574" w:rsidRDefault="00BA2574" w:rsidP="000E74CB"/>
        </w:tc>
        <w:tc>
          <w:tcPr>
            <w:tcW w:w="504" w:type="pct"/>
          </w:tcPr>
          <w:p w14:paraId="602865C6" w14:textId="77777777" w:rsidR="00BA2574" w:rsidRDefault="00BA2574" w:rsidP="000E74CB"/>
        </w:tc>
      </w:tr>
      <w:tr w:rsidR="00BA2574" w14:paraId="5E19C464" w14:textId="77777777" w:rsidTr="000E74CB">
        <w:tc>
          <w:tcPr>
            <w:tcW w:w="203" w:type="pct"/>
          </w:tcPr>
          <w:p w14:paraId="7935379F" w14:textId="77777777" w:rsidR="00BA2574" w:rsidRDefault="00BA2574" w:rsidP="000E74CB">
            <w:r>
              <w:t>R9</w:t>
            </w:r>
          </w:p>
        </w:tc>
        <w:tc>
          <w:tcPr>
            <w:tcW w:w="497" w:type="pct"/>
            <w:vMerge/>
          </w:tcPr>
          <w:p w14:paraId="09A3B784" w14:textId="77777777" w:rsidR="00BA2574" w:rsidRDefault="00BA2574" w:rsidP="000E74CB"/>
        </w:tc>
        <w:tc>
          <w:tcPr>
            <w:tcW w:w="863" w:type="pct"/>
          </w:tcPr>
          <w:p w14:paraId="68C3F407" w14:textId="77777777" w:rsidR="00BA2574" w:rsidRDefault="00BA2574" w:rsidP="000E74CB">
            <w:r>
              <w:t>Professional 2:</w:t>
            </w:r>
          </w:p>
        </w:tc>
        <w:tc>
          <w:tcPr>
            <w:tcW w:w="634" w:type="pct"/>
          </w:tcPr>
          <w:p w14:paraId="4075AFC6" w14:textId="77777777" w:rsidR="00BA2574" w:rsidRDefault="00BA2574" w:rsidP="000E74CB"/>
        </w:tc>
        <w:tc>
          <w:tcPr>
            <w:tcW w:w="578" w:type="pct"/>
          </w:tcPr>
          <w:p w14:paraId="7DE502BD" w14:textId="77777777" w:rsidR="00BA2574" w:rsidRDefault="00BA2574" w:rsidP="000E74CB"/>
        </w:tc>
        <w:tc>
          <w:tcPr>
            <w:tcW w:w="651" w:type="pct"/>
          </w:tcPr>
          <w:p w14:paraId="55A6F542" w14:textId="77777777" w:rsidR="00BA2574" w:rsidRDefault="00BA2574" w:rsidP="000E74CB"/>
        </w:tc>
        <w:tc>
          <w:tcPr>
            <w:tcW w:w="657" w:type="pct"/>
          </w:tcPr>
          <w:p w14:paraId="011BD4B3" w14:textId="77777777" w:rsidR="00BA2574" w:rsidRDefault="00BA2574" w:rsidP="000E74CB"/>
        </w:tc>
        <w:tc>
          <w:tcPr>
            <w:tcW w:w="413" w:type="pct"/>
          </w:tcPr>
          <w:p w14:paraId="23BB83D6" w14:textId="77777777" w:rsidR="00BA2574" w:rsidRDefault="00BA2574" w:rsidP="000E74CB"/>
        </w:tc>
        <w:tc>
          <w:tcPr>
            <w:tcW w:w="504" w:type="pct"/>
          </w:tcPr>
          <w:p w14:paraId="6BBD740B" w14:textId="77777777" w:rsidR="00BA2574" w:rsidRDefault="00BA2574" w:rsidP="000E74CB"/>
        </w:tc>
      </w:tr>
      <w:tr w:rsidR="00BA2574" w14:paraId="068FD424" w14:textId="77777777" w:rsidTr="000E74CB">
        <w:tc>
          <w:tcPr>
            <w:tcW w:w="203" w:type="pct"/>
          </w:tcPr>
          <w:p w14:paraId="1D901243" w14:textId="77777777" w:rsidR="00BA2574" w:rsidRDefault="00BA2574" w:rsidP="000E74CB">
            <w:r>
              <w:t>R10</w:t>
            </w:r>
          </w:p>
        </w:tc>
        <w:tc>
          <w:tcPr>
            <w:tcW w:w="497" w:type="pct"/>
            <w:vMerge/>
          </w:tcPr>
          <w:p w14:paraId="3B195754" w14:textId="77777777" w:rsidR="00BA2574" w:rsidRDefault="00BA2574" w:rsidP="000E74CB"/>
        </w:tc>
        <w:tc>
          <w:tcPr>
            <w:tcW w:w="863" w:type="pct"/>
          </w:tcPr>
          <w:p w14:paraId="5637F3D3" w14:textId="77777777" w:rsidR="00BA2574" w:rsidRDefault="00BA2574" w:rsidP="000E74CB">
            <w:r>
              <w:t>…</w:t>
            </w:r>
          </w:p>
          <w:p w14:paraId="3B91DC57" w14:textId="77777777" w:rsidR="00BA2574" w:rsidRDefault="00BA2574" w:rsidP="000E74CB"/>
        </w:tc>
        <w:tc>
          <w:tcPr>
            <w:tcW w:w="634" w:type="pct"/>
          </w:tcPr>
          <w:p w14:paraId="65BEC4A7" w14:textId="77777777" w:rsidR="00BA2574" w:rsidRDefault="00BA2574" w:rsidP="000E74CB"/>
        </w:tc>
        <w:tc>
          <w:tcPr>
            <w:tcW w:w="578" w:type="pct"/>
          </w:tcPr>
          <w:p w14:paraId="628B2CB5" w14:textId="77777777" w:rsidR="00BA2574" w:rsidRDefault="00BA2574" w:rsidP="000E74CB"/>
        </w:tc>
        <w:tc>
          <w:tcPr>
            <w:tcW w:w="651" w:type="pct"/>
          </w:tcPr>
          <w:p w14:paraId="103F0721" w14:textId="77777777" w:rsidR="00BA2574" w:rsidRDefault="00BA2574" w:rsidP="000E74CB"/>
        </w:tc>
        <w:tc>
          <w:tcPr>
            <w:tcW w:w="657" w:type="pct"/>
          </w:tcPr>
          <w:p w14:paraId="5D013BA0" w14:textId="77777777" w:rsidR="00BA2574" w:rsidRDefault="00BA2574" w:rsidP="000E74CB"/>
        </w:tc>
        <w:tc>
          <w:tcPr>
            <w:tcW w:w="413" w:type="pct"/>
          </w:tcPr>
          <w:p w14:paraId="135963A3" w14:textId="77777777" w:rsidR="00BA2574" w:rsidRDefault="00BA2574" w:rsidP="000E74CB"/>
        </w:tc>
        <w:tc>
          <w:tcPr>
            <w:tcW w:w="504" w:type="pct"/>
          </w:tcPr>
          <w:p w14:paraId="67501704" w14:textId="77777777" w:rsidR="00BA2574" w:rsidRDefault="00BA2574" w:rsidP="000E74CB"/>
        </w:tc>
      </w:tr>
    </w:tbl>
    <w:p w14:paraId="1B3C8031" w14:textId="77777777" w:rsidR="00662CD4" w:rsidRDefault="00662CD4"/>
    <w:sectPr w:rsidR="00662CD4" w:rsidSect="005375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74"/>
    <w:rsid w:val="00012D19"/>
    <w:rsid w:val="000A2B9A"/>
    <w:rsid w:val="00503E07"/>
    <w:rsid w:val="00537589"/>
    <w:rsid w:val="00626C27"/>
    <w:rsid w:val="00662CD4"/>
    <w:rsid w:val="00BA2574"/>
    <w:rsid w:val="00CF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1048"/>
  <w15:chartTrackingRefBased/>
  <w15:docId w15:val="{3E6EC2DB-319C-47A5-80FD-0D0688B0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2574"/>
  </w:style>
  <w:style w:type="paragraph" w:styleId="Kop1">
    <w:name w:val="heading 1"/>
    <w:basedOn w:val="Standaard"/>
    <w:next w:val="Standaard"/>
    <w:link w:val="Kop1Char"/>
    <w:uiPriority w:val="9"/>
    <w:qFormat/>
    <w:rsid w:val="00BA2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A2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A2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A2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A2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A2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A2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A2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A2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A2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A2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A2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A257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A257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A257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A257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A257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A25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A2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A2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2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2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A2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A257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A257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A257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2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257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A257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BA2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641</Characters>
  <Application>Microsoft Office Word</Application>
  <DocSecurity>0</DocSecurity>
  <Lines>5</Lines>
  <Paragraphs>1</Paragraphs>
  <ScaleCrop>false</ScaleCrop>
  <Company>UCLL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Pless</dc:creator>
  <cp:keywords/>
  <dc:description/>
  <cp:lastModifiedBy>Sam Pless</cp:lastModifiedBy>
  <cp:revision>1</cp:revision>
  <dcterms:created xsi:type="dcterms:W3CDTF">2024-05-02T13:55:00Z</dcterms:created>
  <dcterms:modified xsi:type="dcterms:W3CDTF">2024-05-02T13:56:00Z</dcterms:modified>
</cp:coreProperties>
</file>